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9C" w:rsidRDefault="005E589C" w:rsidP="005E589C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89280" cy="684530"/>
            <wp:effectExtent l="19050" t="0" r="1270" b="0"/>
            <wp:docPr id="1" name="obrázek 1" descr="C:\Users\levy\Desktop\NOVÝ KRAMOLÍN-znak-barva-jpg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levy\Desktop\NOVÝ KRAMOLÍN-znak-barva-jpg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89C" w:rsidRDefault="005E589C" w:rsidP="005E589C">
      <w:pPr>
        <w:pStyle w:val="Bezmezer"/>
      </w:pPr>
    </w:p>
    <w:p w:rsidR="005E589C" w:rsidRDefault="005E589C" w:rsidP="005E589C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Vnitřní směrnice obce Nový </w:t>
      </w:r>
      <w:proofErr w:type="spellStart"/>
      <w:r>
        <w:rPr>
          <w:sz w:val="36"/>
          <w:szCs w:val="36"/>
        </w:rPr>
        <w:t>Kramolín</w:t>
      </w:r>
      <w:proofErr w:type="spellEnd"/>
      <w:r>
        <w:rPr>
          <w:sz w:val="36"/>
          <w:szCs w:val="36"/>
        </w:rPr>
        <w:t xml:space="preserve"> č.4/2017 pro poskytování a účtování cestovních náhrad</w:t>
      </w:r>
    </w:p>
    <w:p w:rsidR="005E589C" w:rsidRDefault="005E589C" w:rsidP="005E589C">
      <w:pPr>
        <w:pStyle w:val="Bezmezer"/>
        <w:jc w:val="left"/>
        <w:rPr>
          <w:sz w:val="36"/>
          <w:szCs w:val="36"/>
        </w:rPr>
      </w:pPr>
    </w:p>
    <w:p w:rsidR="009E455F" w:rsidRDefault="009E455F" w:rsidP="009E455F">
      <w:pPr>
        <w:rPr>
          <w:sz w:val="24"/>
          <w:szCs w:val="24"/>
        </w:rPr>
      </w:pPr>
      <w:r w:rsidRPr="009E455F">
        <w:rPr>
          <w:sz w:val="24"/>
          <w:szCs w:val="24"/>
        </w:rPr>
        <w:t>OBSAH:</w:t>
      </w:r>
    </w:p>
    <w:p w:rsidR="009E455F" w:rsidRDefault="009E455F" w:rsidP="009E455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 w:rsidRPr="009E455F">
        <w:rPr>
          <w:sz w:val="24"/>
          <w:szCs w:val="24"/>
        </w:rPr>
        <w:t>Legislativní</w:t>
      </w:r>
      <w:proofErr w:type="gramEnd"/>
      <w:r w:rsidRPr="009E455F">
        <w:rPr>
          <w:sz w:val="24"/>
          <w:szCs w:val="24"/>
        </w:rPr>
        <w:t xml:space="preserve"> rámec</w:t>
      </w:r>
    </w:p>
    <w:p w:rsidR="009E455F" w:rsidRDefault="009E455F" w:rsidP="009E455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II.Předmět</w:t>
      </w:r>
      <w:proofErr w:type="spellEnd"/>
      <w:proofErr w:type="gramEnd"/>
      <w:r>
        <w:rPr>
          <w:sz w:val="24"/>
          <w:szCs w:val="24"/>
        </w:rPr>
        <w:t xml:space="preserve"> směrnice</w:t>
      </w:r>
    </w:p>
    <w:p w:rsidR="009E455F" w:rsidRDefault="009E455F" w:rsidP="009E455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III.Základní</w:t>
      </w:r>
      <w:proofErr w:type="spellEnd"/>
      <w:proofErr w:type="gramEnd"/>
      <w:r>
        <w:rPr>
          <w:sz w:val="24"/>
          <w:szCs w:val="24"/>
        </w:rPr>
        <w:t xml:space="preserve"> pojmy</w:t>
      </w:r>
    </w:p>
    <w:p w:rsidR="009E455F" w:rsidRDefault="009E455F" w:rsidP="009E455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IV.Náležitosti</w:t>
      </w:r>
      <w:proofErr w:type="spellEnd"/>
      <w:proofErr w:type="gramEnd"/>
      <w:r>
        <w:rPr>
          <w:sz w:val="24"/>
          <w:szCs w:val="24"/>
        </w:rPr>
        <w:t xml:space="preserve"> cestovních příkazů</w:t>
      </w:r>
    </w:p>
    <w:p w:rsidR="009E455F" w:rsidRDefault="009E455F" w:rsidP="009E455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>.Tuzemská</w:t>
      </w:r>
      <w:proofErr w:type="gramEnd"/>
      <w:r>
        <w:rPr>
          <w:sz w:val="24"/>
          <w:szCs w:val="24"/>
        </w:rPr>
        <w:t xml:space="preserve"> pracovní cesta</w:t>
      </w:r>
    </w:p>
    <w:p w:rsidR="009E455F" w:rsidRPr="009E455F" w:rsidRDefault="009E455F" w:rsidP="009E455F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VI.Závěrečná</w:t>
      </w:r>
      <w:proofErr w:type="spellEnd"/>
      <w:proofErr w:type="gramEnd"/>
      <w:r>
        <w:rPr>
          <w:sz w:val="24"/>
          <w:szCs w:val="24"/>
        </w:rPr>
        <w:t xml:space="preserve"> ustanovení</w:t>
      </w:r>
    </w:p>
    <w:p w:rsidR="009E455F" w:rsidRDefault="009E455F" w:rsidP="009E455F">
      <w:pPr>
        <w:rPr>
          <w:sz w:val="24"/>
          <w:szCs w:val="24"/>
        </w:rPr>
      </w:pPr>
    </w:p>
    <w:p w:rsidR="009E455F" w:rsidRDefault="009E455F" w:rsidP="009E455F">
      <w:pPr>
        <w:rPr>
          <w:sz w:val="24"/>
          <w:szCs w:val="24"/>
        </w:rPr>
      </w:pPr>
    </w:p>
    <w:p w:rsidR="009E455F" w:rsidRDefault="009E455F" w:rsidP="009E455F">
      <w:pPr>
        <w:jc w:val="center"/>
        <w:rPr>
          <w:b/>
          <w:sz w:val="24"/>
          <w:szCs w:val="24"/>
        </w:rPr>
      </w:pPr>
      <w:r w:rsidRPr="009E455F">
        <w:rPr>
          <w:b/>
          <w:sz w:val="24"/>
          <w:szCs w:val="24"/>
        </w:rPr>
        <w:t>I. Legislativní rámec</w:t>
      </w:r>
    </w:p>
    <w:p w:rsidR="009E455F" w:rsidRDefault="009E455F" w:rsidP="009E455F">
      <w:pPr>
        <w:jc w:val="center"/>
        <w:rPr>
          <w:b/>
          <w:sz w:val="24"/>
          <w:szCs w:val="24"/>
        </w:rPr>
      </w:pPr>
    </w:p>
    <w:p w:rsidR="009E455F" w:rsidRPr="009E455F" w:rsidRDefault="009E455F" w:rsidP="009E455F">
      <w:pPr>
        <w:pStyle w:val="Bezmezer"/>
        <w:numPr>
          <w:ilvl w:val="0"/>
          <w:numId w:val="4"/>
        </w:numPr>
        <w:jc w:val="left"/>
      </w:pPr>
      <w:r w:rsidRPr="009E455F">
        <w:t>Cestovní náhrady při tuzemských a zahraničních pracovních cestách se řídí zákonem č.262/2006 Sb., zákoník práce v platném znění.</w:t>
      </w:r>
    </w:p>
    <w:p w:rsidR="009E455F" w:rsidRPr="009E455F" w:rsidRDefault="009E455F" w:rsidP="009E455F">
      <w:pPr>
        <w:pStyle w:val="Bezmezer"/>
        <w:numPr>
          <w:ilvl w:val="0"/>
          <w:numId w:val="4"/>
        </w:numPr>
        <w:jc w:val="left"/>
      </w:pPr>
      <w:r w:rsidRPr="009E455F">
        <w:t> Zákonem č. 128/2000 Sb., o obcích, v platném znění</w:t>
      </w:r>
    </w:p>
    <w:p w:rsidR="009E455F" w:rsidRPr="009E455F" w:rsidRDefault="009E455F" w:rsidP="009E455F">
      <w:pPr>
        <w:pStyle w:val="Bezmezer"/>
        <w:numPr>
          <w:ilvl w:val="0"/>
          <w:numId w:val="4"/>
        </w:numPr>
        <w:jc w:val="left"/>
      </w:pPr>
      <w:r w:rsidRPr="009E455F">
        <w:t xml:space="preserve">Občanským zákoníkem č. </w:t>
      </w:r>
      <w:r w:rsidRPr="009E455F">
        <w:rPr>
          <w:rFonts w:ascii="Arial CE" w:hAnsi="Arial CE" w:cs="Arial CE"/>
        </w:rPr>
        <w:t xml:space="preserve">č. 89/2012 </w:t>
      </w:r>
      <w:proofErr w:type="spellStart"/>
      <w:r w:rsidRPr="009E455F">
        <w:rPr>
          <w:rFonts w:ascii="Arial CE" w:hAnsi="Arial CE" w:cs="Arial CE"/>
        </w:rPr>
        <w:t>Sb</w:t>
      </w:r>
      <w:proofErr w:type="spellEnd"/>
    </w:p>
    <w:p w:rsidR="009E455F" w:rsidRPr="009E455F" w:rsidRDefault="009E455F" w:rsidP="009E455F">
      <w:pPr>
        <w:jc w:val="center"/>
        <w:rPr>
          <w:b/>
          <w:sz w:val="24"/>
          <w:szCs w:val="24"/>
        </w:rPr>
      </w:pPr>
    </w:p>
    <w:p w:rsidR="005E589C" w:rsidRDefault="005E589C" w:rsidP="009E455F">
      <w:pPr>
        <w:pStyle w:val="Bezmezer"/>
        <w:rPr>
          <w:b/>
          <w:sz w:val="24"/>
          <w:szCs w:val="24"/>
        </w:rPr>
      </w:pPr>
      <w:proofErr w:type="spellStart"/>
      <w:proofErr w:type="gramStart"/>
      <w:r w:rsidRPr="00D10E67">
        <w:rPr>
          <w:b/>
          <w:sz w:val="24"/>
          <w:szCs w:val="24"/>
        </w:rPr>
        <w:t>I</w:t>
      </w:r>
      <w:r w:rsidR="009E455F">
        <w:rPr>
          <w:b/>
          <w:sz w:val="24"/>
          <w:szCs w:val="24"/>
        </w:rPr>
        <w:t>I</w:t>
      </w:r>
      <w:r w:rsidRPr="00D10E67">
        <w:rPr>
          <w:b/>
          <w:sz w:val="24"/>
          <w:szCs w:val="24"/>
        </w:rPr>
        <w:t>.Předmět</w:t>
      </w:r>
      <w:proofErr w:type="spellEnd"/>
      <w:proofErr w:type="gramEnd"/>
      <w:r w:rsidRPr="00D10E67">
        <w:rPr>
          <w:b/>
          <w:sz w:val="24"/>
          <w:szCs w:val="24"/>
        </w:rPr>
        <w:t xml:space="preserve"> úpravy</w:t>
      </w:r>
    </w:p>
    <w:p w:rsidR="005E589C" w:rsidRPr="00D10E67" w:rsidRDefault="005E589C" w:rsidP="005E589C">
      <w:pPr>
        <w:pStyle w:val="Bezmezer"/>
        <w:jc w:val="left"/>
        <w:rPr>
          <w:b/>
          <w:sz w:val="24"/>
          <w:szCs w:val="24"/>
        </w:rPr>
      </w:pPr>
    </w:p>
    <w:p w:rsidR="005E589C" w:rsidRDefault="005E589C" w:rsidP="009E455F">
      <w:pPr>
        <w:pStyle w:val="Bezmezer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Ustanovení této směrnice se vztahuje k poskytování a účtování cestovních náhrad.</w:t>
      </w:r>
    </w:p>
    <w:p w:rsidR="005E589C" w:rsidRDefault="005E589C" w:rsidP="009E455F">
      <w:pPr>
        <w:pStyle w:val="Bezmezer"/>
        <w:numPr>
          <w:ilvl w:val="0"/>
          <w:numId w:val="5"/>
        </w:numPr>
        <w:jc w:val="left"/>
        <w:rPr>
          <w:sz w:val="24"/>
          <w:szCs w:val="24"/>
        </w:rPr>
      </w:pPr>
      <w:r>
        <w:rPr>
          <w:sz w:val="24"/>
          <w:szCs w:val="24"/>
        </w:rPr>
        <w:t>Organizace může podle výše uvedeného zákona poskytovat náhrady pouze a maximálně ve výši zákonem stanovených limitů a sazeb, druhů zákonem uvedeným.</w:t>
      </w: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</w:p>
    <w:p w:rsidR="005E589C" w:rsidRDefault="009E455F" w:rsidP="009E455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 w:rsidR="005E589C" w:rsidRPr="00D10E67">
        <w:rPr>
          <w:b/>
          <w:sz w:val="24"/>
          <w:szCs w:val="24"/>
        </w:rPr>
        <w:t xml:space="preserve"> Základní pojmy</w:t>
      </w:r>
    </w:p>
    <w:p w:rsidR="005E589C" w:rsidRPr="00D10E67" w:rsidRDefault="005E589C" w:rsidP="005E589C">
      <w:pPr>
        <w:pStyle w:val="Bezmezer"/>
        <w:jc w:val="left"/>
        <w:rPr>
          <w:b/>
          <w:sz w:val="24"/>
          <w:szCs w:val="24"/>
        </w:rPr>
      </w:pPr>
    </w:p>
    <w:p w:rsidR="005E589C" w:rsidRDefault="005E589C" w:rsidP="009E455F">
      <w:pPr>
        <w:pStyle w:val="Bezmezer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Pracovní cestou se rozumí časově omezené vyslání zaměstnance zaměstnavatelem k výkonu práce mimo sjednané místo výkonu práce. Zaměstnavatel může vyslat </w:t>
      </w:r>
      <w:proofErr w:type="gramStart"/>
      <w:r>
        <w:rPr>
          <w:sz w:val="24"/>
          <w:szCs w:val="24"/>
        </w:rPr>
        <w:t>zaměstnance  na</w:t>
      </w:r>
      <w:proofErr w:type="gramEnd"/>
      <w:r>
        <w:rPr>
          <w:sz w:val="24"/>
          <w:szCs w:val="24"/>
        </w:rPr>
        <w:t xml:space="preserve"> dobu nezbytné potřeby na pracovní cestu jen na základě dohody s ním. Zaměstnanec na pracovní cestě koná práci podle pokynů vedoucího zaměstnance, který ho na pracovní cestu vyslal.</w:t>
      </w:r>
    </w:p>
    <w:p w:rsidR="005E589C" w:rsidRDefault="005E589C" w:rsidP="009E455F">
      <w:pPr>
        <w:pStyle w:val="Bezmezer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 pracovní cestu se pokládá i přeložení dle § 43 zákoníku práce, přijetí do zaměstnání v pracovním poměru a výkon práce v zahraničí.</w:t>
      </w:r>
    </w:p>
    <w:p w:rsidR="005E589C" w:rsidRDefault="005E589C" w:rsidP="009E455F">
      <w:pPr>
        <w:pStyle w:val="Bezmezer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Schválení tuzemské pracovní cesty vykonává starosta obce nebo místostarosta</w:t>
      </w: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</w:p>
    <w:p w:rsidR="009E455F" w:rsidRDefault="009E455F" w:rsidP="005E589C">
      <w:pPr>
        <w:pStyle w:val="Bezmezer"/>
        <w:jc w:val="left"/>
        <w:rPr>
          <w:sz w:val="24"/>
          <w:szCs w:val="24"/>
        </w:rPr>
      </w:pPr>
    </w:p>
    <w:p w:rsidR="009E455F" w:rsidRDefault="009E455F" w:rsidP="005E589C">
      <w:pPr>
        <w:pStyle w:val="Bezmezer"/>
        <w:jc w:val="left"/>
        <w:rPr>
          <w:sz w:val="24"/>
          <w:szCs w:val="24"/>
        </w:rPr>
      </w:pPr>
    </w:p>
    <w:p w:rsidR="009E455F" w:rsidRDefault="009E455F" w:rsidP="005E589C">
      <w:pPr>
        <w:pStyle w:val="Bezmezer"/>
        <w:jc w:val="left"/>
        <w:rPr>
          <w:sz w:val="24"/>
          <w:szCs w:val="24"/>
        </w:rPr>
      </w:pPr>
    </w:p>
    <w:p w:rsidR="009E455F" w:rsidRDefault="009E455F" w:rsidP="005E589C">
      <w:pPr>
        <w:pStyle w:val="Bezmezer"/>
        <w:jc w:val="left"/>
        <w:rPr>
          <w:sz w:val="24"/>
          <w:szCs w:val="24"/>
        </w:rPr>
      </w:pPr>
    </w:p>
    <w:p w:rsidR="009E455F" w:rsidRDefault="009E455F" w:rsidP="005E589C">
      <w:pPr>
        <w:pStyle w:val="Bezmezer"/>
        <w:jc w:val="left"/>
        <w:rPr>
          <w:sz w:val="24"/>
          <w:szCs w:val="24"/>
        </w:rPr>
      </w:pPr>
    </w:p>
    <w:p w:rsidR="009E455F" w:rsidRDefault="009E455F" w:rsidP="005E589C">
      <w:pPr>
        <w:pStyle w:val="Bezmezer"/>
        <w:jc w:val="left"/>
        <w:rPr>
          <w:sz w:val="24"/>
          <w:szCs w:val="24"/>
        </w:rPr>
      </w:pPr>
    </w:p>
    <w:p w:rsidR="009E455F" w:rsidRDefault="009E455F" w:rsidP="005E589C">
      <w:pPr>
        <w:pStyle w:val="Bezmezer"/>
        <w:jc w:val="left"/>
        <w:rPr>
          <w:sz w:val="24"/>
          <w:szCs w:val="24"/>
        </w:rPr>
      </w:pPr>
    </w:p>
    <w:p w:rsidR="005E589C" w:rsidRDefault="009E455F" w:rsidP="009E455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III</w:t>
      </w:r>
      <w:r w:rsidR="005E589C" w:rsidRPr="00D10E67">
        <w:rPr>
          <w:b/>
          <w:sz w:val="24"/>
          <w:szCs w:val="24"/>
        </w:rPr>
        <w:t xml:space="preserve">. Náležitosti cestovních </w:t>
      </w:r>
      <w:proofErr w:type="gramStart"/>
      <w:r w:rsidR="005E589C" w:rsidRPr="00D10E67">
        <w:rPr>
          <w:b/>
          <w:sz w:val="24"/>
          <w:szCs w:val="24"/>
        </w:rPr>
        <w:t>příkazů ( cestovní</w:t>
      </w:r>
      <w:proofErr w:type="gramEnd"/>
      <w:r w:rsidR="005E589C" w:rsidRPr="00D10E67">
        <w:rPr>
          <w:b/>
          <w:sz w:val="24"/>
          <w:szCs w:val="24"/>
        </w:rPr>
        <w:t xml:space="preserve"> náhrady)</w:t>
      </w:r>
    </w:p>
    <w:p w:rsidR="005E589C" w:rsidRPr="00D10E67" w:rsidRDefault="005E589C" w:rsidP="005E589C">
      <w:pPr>
        <w:pStyle w:val="Bezmezer"/>
        <w:jc w:val="left"/>
        <w:rPr>
          <w:b/>
          <w:sz w:val="24"/>
          <w:szCs w:val="24"/>
        </w:rPr>
      </w:pPr>
    </w:p>
    <w:p w:rsidR="005E589C" w:rsidRDefault="005E589C" w:rsidP="009E455F">
      <w:pPr>
        <w:pStyle w:val="Bezmezer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každý pracovník před zahájením pracovní cesty obdrží formulář cestovního příkazu, který obsahuje údaje:</w:t>
      </w:r>
    </w:p>
    <w:p w:rsidR="005E589C" w:rsidRDefault="009E455F" w:rsidP="009E455F">
      <w:pPr>
        <w:pStyle w:val="Bezmezer"/>
        <w:jc w:val="left"/>
        <w:rPr>
          <w:sz w:val="24"/>
          <w:szCs w:val="24"/>
        </w:rPr>
      </w:pPr>
      <w:r w:rsidRPr="009E455F">
        <w:rPr>
          <w:b/>
          <w:sz w:val="24"/>
          <w:szCs w:val="24"/>
        </w:rPr>
        <w:t xml:space="preserve">              a)</w:t>
      </w:r>
      <w:r>
        <w:rPr>
          <w:sz w:val="24"/>
          <w:szCs w:val="24"/>
        </w:rPr>
        <w:t xml:space="preserve"> </w:t>
      </w:r>
      <w:r w:rsidR="005E589C">
        <w:rPr>
          <w:sz w:val="24"/>
          <w:szCs w:val="24"/>
        </w:rPr>
        <w:t xml:space="preserve">jméno, </w:t>
      </w:r>
      <w:proofErr w:type="gramStart"/>
      <w:r w:rsidR="005E589C">
        <w:rPr>
          <w:sz w:val="24"/>
          <w:szCs w:val="24"/>
        </w:rPr>
        <w:t>příjmení , bydliště</w:t>
      </w:r>
      <w:proofErr w:type="gramEnd"/>
    </w:p>
    <w:p w:rsidR="005E589C" w:rsidRDefault="009E455F" w:rsidP="009E455F">
      <w:pPr>
        <w:pStyle w:val="Bezmezer"/>
        <w:ind w:left="360"/>
        <w:jc w:val="left"/>
        <w:rPr>
          <w:sz w:val="24"/>
          <w:szCs w:val="24"/>
        </w:rPr>
      </w:pPr>
      <w:r w:rsidRPr="009E455F">
        <w:rPr>
          <w:b/>
          <w:sz w:val="24"/>
          <w:szCs w:val="24"/>
        </w:rPr>
        <w:t xml:space="preserve">       b)</w:t>
      </w:r>
      <w:r>
        <w:rPr>
          <w:b/>
          <w:sz w:val="24"/>
          <w:szCs w:val="24"/>
        </w:rPr>
        <w:t xml:space="preserve"> </w:t>
      </w:r>
      <w:r w:rsidR="005E589C" w:rsidRPr="009E455F">
        <w:rPr>
          <w:sz w:val="24"/>
          <w:szCs w:val="24"/>
        </w:rPr>
        <w:t>počátek</w:t>
      </w:r>
      <w:r w:rsidR="005E589C">
        <w:rPr>
          <w:sz w:val="24"/>
          <w:szCs w:val="24"/>
        </w:rPr>
        <w:t xml:space="preserve"> cesty, datum, hodina</w:t>
      </w:r>
    </w:p>
    <w:p w:rsidR="005E589C" w:rsidRDefault="009E455F" w:rsidP="009E455F">
      <w:pPr>
        <w:pStyle w:val="Bezmezer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E455F">
        <w:rPr>
          <w:b/>
          <w:sz w:val="24"/>
          <w:szCs w:val="24"/>
        </w:rPr>
        <w:t>c)</w:t>
      </w:r>
      <w:r>
        <w:rPr>
          <w:b/>
          <w:sz w:val="24"/>
          <w:szCs w:val="24"/>
        </w:rPr>
        <w:t xml:space="preserve"> </w:t>
      </w:r>
      <w:r w:rsidR="005E589C">
        <w:rPr>
          <w:sz w:val="24"/>
          <w:szCs w:val="24"/>
        </w:rPr>
        <w:t xml:space="preserve">místo jednání ( výkonu </w:t>
      </w:r>
      <w:proofErr w:type="gramStart"/>
      <w:r w:rsidR="005E589C">
        <w:rPr>
          <w:sz w:val="24"/>
          <w:szCs w:val="24"/>
        </w:rPr>
        <w:t>práce )</w:t>
      </w:r>
      <w:proofErr w:type="gramEnd"/>
      <w:r w:rsidR="005E589C">
        <w:rPr>
          <w:sz w:val="24"/>
          <w:szCs w:val="24"/>
        </w:rPr>
        <w:t xml:space="preserve"> </w:t>
      </w:r>
    </w:p>
    <w:p w:rsidR="005E589C" w:rsidRDefault="009E455F" w:rsidP="009E455F">
      <w:pPr>
        <w:pStyle w:val="Bezmezer"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E455F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) </w:t>
      </w:r>
      <w:r w:rsidR="005E589C">
        <w:rPr>
          <w:sz w:val="24"/>
          <w:szCs w:val="24"/>
        </w:rPr>
        <w:t>účel cesty</w:t>
      </w:r>
    </w:p>
    <w:p w:rsidR="005E589C" w:rsidRDefault="009E455F" w:rsidP="009E455F">
      <w:pPr>
        <w:pStyle w:val="Bezmezer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E455F">
        <w:rPr>
          <w:b/>
          <w:sz w:val="24"/>
          <w:szCs w:val="24"/>
        </w:rPr>
        <w:t>e)</w:t>
      </w:r>
      <w:r>
        <w:rPr>
          <w:b/>
          <w:sz w:val="24"/>
          <w:szCs w:val="24"/>
        </w:rPr>
        <w:t xml:space="preserve"> </w:t>
      </w:r>
      <w:r w:rsidR="005E589C">
        <w:rPr>
          <w:sz w:val="24"/>
          <w:szCs w:val="24"/>
        </w:rPr>
        <w:t xml:space="preserve">způsob </w:t>
      </w:r>
      <w:proofErr w:type="gramStart"/>
      <w:r w:rsidR="005E589C">
        <w:rPr>
          <w:sz w:val="24"/>
          <w:szCs w:val="24"/>
        </w:rPr>
        <w:t>dopravy ( dopravní</w:t>
      </w:r>
      <w:proofErr w:type="gramEnd"/>
      <w:r w:rsidR="005E589C">
        <w:rPr>
          <w:sz w:val="24"/>
          <w:szCs w:val="24"/>
        </w:rPr>
        <w:t xml:space="preserve"> prostředek)</w:t>
      </w:r>
    </w:p>
    <w:p w:rsidR="005E589C" w:rsidRDefault="009E455F" w:rsidP="009E455F">
      <w:pPr>
        <w:pStyle w:val="Bezmezer"/>
        <w:jc w:val="left"/>
        <w:rPr>
          <w:sz w:val="24"/>
          <w:szCs w:val="24"/>
        </w:rPr>
      </w:pPr>
      <w:r w:rsidRPr="009E455F">
        <w:rPr>
          <w:b/>
          <w:sz w:val="24"/>
          <w:szCs w:val="24"/>
        </w:rPr>
        <w:t xml:space="preserve">              </w:t>
      </w:r>
      <w:proofErr w:type="gramStart"/>
      <w:r w:rsidRPr="009E455F">
        <w:rPr>
          <w:b/>
          <w:sz w:val="24"/>
          <w:szCs w:val="24"/>
        </w:rPr>
        <w:t>f)</w:t>
      </w:r>
      <w:r>
        <w:rPr>
          <w:b/>
          <w:sz w:val="24"/>
          <w:szCs w:val="24"/>
        </w:rPr>
        <w:t xml:space="preserve">  </w:t>
      </w:r>
      <w:r w:rsidR="005E589C">
        <w:rPr>
          <w:sz w:val="24"/>
          <w:szCs w:val="24"/>
        </w:rPr>
        <w:t>místo</w:t>
      </w:r>
      <w:proofErr w:type="gramEnd"/>
      <w:r w:rsidR="005E589C">
        <w:rPr>
          <w:sz w:val="24"/>
          <w:szCs w:val="24"/>
        </w:rPr>
        <w:t xml:space="preserve"> ukončení pracovní cesty</w:t>
      </w:r>
    </w:p>
    <w:p w:rsidR="005E589C" w:rsidRDefault="009E455F" w:rsidP="009E455F">
      <w:pPr>
        <w:pStyle w:val="Bezmezer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9E455F">
        <w:rPr>
          <w:b/>
          <w:sz w:val="24"/>
          <w:szCs w:val="24"/>
        </w:rPr>
        <w:t>g)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 w:rsidR="005E589C">
        <w:rPr>
          <w:sz w:val="24"/>
          <w:szCs w:val="24"/>
        </w:rPr>
        <w:t>tum a podpis pracovníka oprávněného k povolení cesty</w:t>
      </w:r>
    </w:p>
    <w:p w:rsidR="005E589C" w:rsidRDefault="005E589C" w:rsidP="005E589C">
      <w:pPr>
        <w:pStyle w:val="Bezmezer"/>
        <w:jc w:val="left"/>
        <w:rPr>
          <w:b/>
          <w:sz w:val="24"/>
          <w:szCs w:val="24"/>
        </w:rPr>
      </w:pPr>
    </w:p>
    <w:p w:rsidR="005E589C" w:rsidRDefault="009E455F" w:rsidP="009E455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5E589C" w:rsidRPr="00D10E67">
        <w:rPr>
          <w:b/>
          <w:sz w:val="24"/>
          <w:szCs w:val="24"/>
        </w:rPr>
        <w:t>. Tuzemská pracovní cesta</w:t>
      </w:r>
    </w:p>
    <w:p w:rsidR="005E589C" w:rsidRPr="00D10E67" w:rsidRDefault="005E589C" w:rsidP="005E589C">
      <w:pPr>
        <w:pStyle w:val="Bezmezer"/>
        <w:jc w:val="left"/>
        <w:rPr>
          <w:b/>
          <w:sz w:val="24"/>
          <w:szCs w:val="24"/>
        </w:rPr>
      </w:pPr>
    </w:p>
    <w:p w:rsidR="005E589C" w:rsidRDefault="005E589C" w:rsidP="009E455F">
      <w:pPr>
        <w:pStyle w:val="Bezmezer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Náhrady jízdních výdajů- zaměstnanec používá dopravní prostředky s ohledem na </w:t>
      </w:r>
      <w:proofErr w:type="gramStart"/>
      <w:r>
        <w:rPr>
          <w:sz w:val="24"/>
          <w:szCs w:val="24"/>
        </w:rPr>
        <w:t>náklady ( hromadnou</w:t>
      </w:r>
      <w:proofErr w:type="gramEnd"/>
      <w:r>
        <w:rPr>
          <w:sz w:val="24"/>
          <w:szCs w:val="24"/>
        </w:rPr>
        <w:t xml:space="preserve"> dopravu ) , pouze ve </w:t>
      </w:r>
      <w:proofErr w:type="spellStart"/>
      <w:r>
        <w:rPr>
          <w:sz w:val="24"/>
          <w:szCs w:val="24"/>
        </w:rPr>
        <w:t>výjmečných</w:t>
      </w:r>
      <w:proofErr w:type="spellEnd"/>
      <w:r>
        <w:rPr>
          <w:sz w:val="24"/>
          <w:szCs w:val="24"/>
        </w:rPr>
        <w:t xml:space="preserve"> případech použije se souhlasem nadřízeného jiné prostředky ( taxi ) . Výše náhrady prokáže zaměstnavatel dokladem s odpovídající cenou jízdného za dopravní prostředek. Při použití osobního vozidla se pro výpočet náhrady použije zákonem stanovená sazba a cena pohonných hmot doložená dokladem o zaplacení. Pokud zaměstnanec cenu pohonné hmoty neprokáže použije se průměrná cena pohonných hmot stanovená </w:t>
      </w:r>
      <w:proofErr w:type="gramStart"/>
      <w:r>
        <w:rPr>
          <w:sz w:val="24"/>
          <w:szCs w:val="24"/>
        </w:rPr>
        <w:t>vyhláškou , na</w:t>
      </w:r>
      <w:proofErr w:type="gramEnd"/>
      <w:r>
        <w:rPr>
          <w:sz w:val="24"/>
          <w:szCs w:val="24"/>
        </w:rPr>
        <w:t xml:space="preserve"> ten který rok.</w:t>
      </w:r>
    </w:p>
    <w:p w:rsidR="005E589C" w:rsidRPr="00D10E67" w:rsidRDefault="005E589C" w:rsidP="009E455F">
      <w:pPr>
        <w:pStyle w:val="Bezmezer"/>
        <w:numPr>
          <w:ilvl w:val="0"/>
          <w:numId w:val="7"/>
        </w:numPr>
        <w:jc w:val="left"/>
        <w:rPr>
          <w:sz w:val="24"/>
          <w:szCs w:val="24"/>
        </w:rPr>
      </w:pPr>
      <w:r w:rsidRPr="00D10E67">
        <w:rPr>
          <w:sz w:val="24"/>
          <w:szCs w:val="24"/>
        </w:rPr>
        <w:t xml:space="preserve">Náhrady stravného </w:t>
      </w:r>
      <w:r>
        <w:rPr>
          <w:sz w:val="24"/>
          <w:szCs w:val="24"/>
        </w:rPr>
        <w:t xml:space="preserve">se řídí v tom, kterém </w:t>
      </w:r>
      <w:proofErr w:type="gramStart"/>
      <w:r>
        <w:rPr>
          <w:sz w:val="24"/>
          <w:szCs w:val="24"/>
        </w:rPr>
        <w:t>roce</w:t>
      </w:r>
      <w:proofErr w:type="gramEnd"/>
      <w:r>
        <w:rPr>
          <w:sz w:val="24"/>
          <w:szCs w:val="24"/>
        </w:rPr>
        <w:t xml:space="preserve"> vyhláškou MPSV o výši stravného</w:t>
      </w:r>
    </w:p>
    <w:p w:rsidR="005E589C" w:rsidRDefault="005E589C" w:rsidP="009E455F">
      <w:pPr>
        <w:pStyle w:val="Bezmezer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>Náhrady za ubytování doložené příslušným dokladem</w:t>
      </w:r>
    </w:p>
    <w:p w:rsidR="005E589C" w:rsidRDefault="005E589C" w:rsidP="009E455F">
      <w:pPr>
        <w:pStyle w:val="Bezmezer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Náhrady prokázaných </w:t>
      </w:r>
      <w:proofErr w:type="gramStart"/>
      <w:r>
        <w:rPr>
          <w:sz w:val="24"/>
          <w:szCs w:val="24"/>
        </w:rPr>
        <w:t>nutných  vedlejších</w:t>
      </w:r>
      <w:proofErr w:type="gramEnd"/>
      <w:r>
        <w:rPr>
          <w:sz w:val="24"/>
          <w:szCs w:val="24"/>
        </w:rPr>
        <w:t xml:space="preserve"> výdajů doložené příslušným dokladem</w:t>
      </w:r>
    </w:p>
    <w:p w:rsidR="005E589C" w:rsidRDefault="005E589C" w:rsidP="009E455F">
      <w:pPr>
        <w:pStyle w:val="Bezmezer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 ukončení pracovní cesty do deseti dnů zaměstnanec dá cestovní příkaz k podpisu pracovníkovi, který pracovní cestu povolil. Poté do dvaceti dnů zaměstnanci proplatí v pokladně cestovní </w:t>
      </w:r>
      <w:proofErr w:type="gramStart"/>
      <w:r>
        <w:rPr>
          <w:sz w:val="24"/>
          <w:szCs w:val="24"/>
        </w:rPr>
        <w:t>příkaz.Cestovní</w:t>
      </w:r>
      <w:proofErr w:type="gramEnd"/>
      <w:r>
        <w:rPr>
          <w:sz w:val="24"/>
          <w:szCs w:val="24"/>
        </w:rPr>
        <w:t xml:space="preserve"> příkaz musí mít vyplněn všechny náležitosti jinak nebude proplacen</w:t>
      </w:r>
    </w:p>
    <w:p w:rsidR="005E589C" w:rsidRDefault="005E589C" w:rsidP="009E455F">
      <w:pPr>
        <w:pStyle w:val="Bezmezer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Cestovní </w:t>
      </w:r>
      <w:proofErr w:type="gramStart"/>
      <w:r>
        <w:rPr>
          <w:sz w:val="24"/>
          <w:szCs w:val="24"/>
        </w:rPr>
        <w:t>příkaz , který</w:t>
      </w:r>
      <w:proofErr w:type="gramEnd"/>
      <w:r>
        <w:rPr>
          <w:sz w:val="24"/>
          <w:szCs w:val="24"/>
        </w:rPr>
        <w:t xml:space="preserve"> je proplácen účtujeme 512/261 nebo 512/231  0100</w:t>
      </w:r>
    </w:p>
    <w:p w:rsidR="005E589C" w:rsidRDefault="005E589C" w:rsidP="009E455F">
      <w:pPr>
        <w:pStyle w:val="Bezmezer"/>
        <w:numPr>
          <w:ilvl w:val="0"/>
          <w:numId w:val="7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Zaměstnavatel může zaměstnanci poskytnout zálohu na pracovní cestu do výše předpokládaných nákladů. Ta se pak účtuje 335/261. Provede se předpis nárokové náhrady 512/333 a závazek vůči zaměstnanci se započte oproti pohledávce za zaměstnancem z důvodu poskytnuté zálohy 333/335. Rozdíl je buď zaměstnanci </w:t>
      </w:r>
      <w:proofErr w:type="gramStart"/>
      <w:r>
        <w:rPr>
          <w:sz w:val="24"/>
          <w:szCs w:val="24"/>
        </w:rPr>
        <w:t>vyplacen nebo</w:t>
      </w:r>
      <w:proofErr w:type="gramEnd"/>
      <w:r>
        <w:rPr>
          <w:sz w:val="24"/>
          <w:szCs w:val="24"/>
        </w:rPr>
        <w:t xml:space="preserve"> zaměstnavatelem uhrazen.</w:t>
      </w: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</w:p>
    <w:p w:rsidR="005E589C" w:rsidRPr="00D10E67" w:rsidRDefault="00890E36" w:rsidP="00890E3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5E589C" w:rsidRPr="00D10E67">
        <w:rPr>
          <w:b/>
          <w:sz w:val="24"/>
          <w:szCs w:val="24"/>
        </w:rPr>
        <w:t xml:space="preserve">. </w:t>
      </w:r>
      <w:r w:rsidR="005E589C">
        <w:rPr>
          <w:b/>
          <w:sz w:val="24"/>
          <w:szCs w:val="24"/>
        </w:rPr>
        <w:t>Závěrečná ustanovení</w:t>
      </w:r>
    </w:p>
    <w:p w:rsidR="005E589C" w:rsidRDefault="00890E36" w:rsidP="005E589C">
      <w:pPr>
        <w:pStyle w:val="Bezmezer"/>
        <w:jc w:val="left"/>
        <w:rPr>
          <w:sz w:val="24"/>
          <w:szCs w:val="24"/>
        </w:rPr>
      </w:pPr>
      <w:r>
        <w:rPr>
          <w:sz w:val="24"/>
          <w:szCs w:val="24"/>
        </w:rPr>
        <w:t>Kontrolu dodržování vnitřní směrnice provádí starosta obce</w:t>
      </w: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  <w:r w:rsidRPr="001E6773">
        <w:rPr>
          <w:sz w:val="24"/>
          <w:szCs w:val="24"/>
        </w:rPr>
        <w:t>Směrnice byla schválena na zasedání zastupitelstva obce dne</w:t>
      </w:r>
      <w:r w:rsidR="007304AA">
        <w:rPr>
          <w:sz w:val="24"/>
          <w:szCs w:val="24"/>
        </w:rPr>
        <w:t xml:space="preserve"> </w:t>
      </w:r>
      <w:proofErr w:type="gramStart"/>
      <w:r w:rsidR="007304AA">
        <w:rPr>
          <w:sz w:val="24"/>
          <w:szCs w:val="24"/>
        </w:rPr>
        <w:t>10.3.2017</w:t>
      </w:r>
      <w:proofErr w:type="gramEnd"/>
      <w:r w:rsidRPr="001E6773">
        <w:rPr>
          <w:sz w:val="24"/>
          <w:szCs w:val="24"/>
        </w:rPr>
        <w:t xml:space="preserve"> nabývá </w:t>
      </w:r>
    </w:p>
    <w:p w:rsidR="005E589C" w:rsidRPr="001E6773" w:rsidRDefault="005E589C" w:rsidP="005E589C">
      <w:pPr>
        <w:pStyle w:val="Bezmezer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6773">
        <w:rPr>
          <w:sz w:val="24"/>
          <w:szCs w:val="24"/>
        </w:rPr>
        <w:t>účinnosti dnem schválení</w:t>
      </w:r>
      <w:r>
        <w:rPr>
          <w:sz w:val="24"/>
          <w:szCs w:val="24"/>
        </w:rPr>
        <w:t>.</w:t>
      </w: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Zároveň se ruší směrnice č. 2/2013</w:t>
      </w: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  <w:r>
        <w:rPr>
          <w:sz w:val="24"/>
          <w:szCs w:val="24"/>
        </w:rPr>
        <w:t>Vyhotovila: Chmelíková</w:t>
      </w:r>
    </w:p>
    <w:p w:rsidR="00890E36" w:rsidRDefault="00890E36" w:rsidP="005E589C">
      <w:pPr>
        <w:pStyle w:val="Bezmezer"/>
        <w:jc w:val="left"/>
        <w:rPr>
          <w:sz w:val="24"/>
          <w:szCs w:val="24"/>
        </w:rPr>
      </w:pP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90E36">
        <w:rPr>
          <w:sz w:val="24"/>
          <w:szCs w:val="24"/>
        </w:rPr>
        <w:t>…………………………………………..</w:t>
      </w:r>
      <w:r>
        <w:rPr>
          <w:sz w:val="24"/>
          <w:szCs w:val="24"/>
        </w:rPr>
        <w:t xml:space="preserve">                                          …………………………………………………….</w:t>
      </w: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E36">
        <w:rPr>
          <w:sz w:val="24"/>
          <w:szCs w:val="24"/>
        </w:rPr>
        <w:t>Pavel Sokol, místostarosta obce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Buršík, starosta obce</w:t>
      </w: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</w:p>
    <w:p w:rsidR="005E589C" w:rsidRDefault="005E589C" w:rsidP="005E589C">
      <w:pPr>
        <w:pStyle w:val="Bezmezer"/>
        <w:jc w:val="left"/>
        <w:rPr>
          <w:sz w:val="24"/>
          <w:szCs w:val="24"/>
        </w:rPr>
      </w:pPr>
    </w:p>
    <w:p w:rsidR="006773F2" w:rsidRDefault="006773F2"/>
    <w:sectPr w:rsidR="006773F2" w:rsidSect="0067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8AA"/>
    <w:multiLevelType w:val="hybridMultilevel"/>
    <w:tmpl w:val="13142612"/>
    <w:lvl w:ilvl="0" w:tplc="DDCC6B0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2F0D"/>
    <w:multiLevelType w:val="hybridMultilevel"/>
    <w:tmpl w:val="21D2BA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7216"/>
    <w:multiLevelType w:val="hybridMultilevel"/>
    <w:tmpl w:val="1706C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64B20"/>
    <w:multiLevelType w:val="hybridMultilevel"/>
    <w:tmpl w:val="27E4DF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33F90"/>
    <w:multiLevelType w:val="hybridMultilevel"/>
    <w:tmpl w:val="4F5043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E44AA"/>
    <w:multiLevelType w:val="hybridMultilevel"/>
    <w:tmpl w:val="250A6A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F443D"/>
    <w:multiLevelType w:val="hybridMultilevel"/>
    <w:tmpl w:val="49CEE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63B8C"/>
    <w:multiLevelType w:val="hybridMultilevel"/>
    <w:tmpl w:val="70480AD8"/>
    <w:lvl w:ilvl="0" w:tplc="A65EDB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589C"/>
    <w:rsid w:val="0002765A"/>
    <w:rsid w:val="000F1082"/>
    <w:rsid w:val="005E589C"/>
    <w:rsid w:val="006773F2"/>
    <w:rsid w:val="007304AA"/>
    <w:rsid w:val="00890E36"/>
    <w:rsid w:val="009E455F"/>
    <w:rsid w:val="00BD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73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589C"/>
    <w:pPr>
      <w:jc w:val="center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8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8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4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dcterms:created xsi:type="dcterms:W3CDTF">2017-02-15T12:26:00Z</dcterms:created>
  <dcterms:modified xsi:type="dcterms:W3CDTF">2017-03-15T13:30:00Z</dcterms:modified>
</cp:coreProperties>
</file>